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D526" w14:textId="0AD22600" w:rsidR="00596B32" w:rsidRPr="00C06148" w:rsidRDefault="00596B32" w:rsidP="00596B32">
      <w:pPr>
        <w:pStyle w:val="paragraph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000328AF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All tekst i rødt er instruksjonstekst.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Beskrivelsen skal ikke overstige 3 sider og skal skrives på norsk med </w:t>
      </w:r>
      <w:proofErr w:type="spellStart"/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Calibri</w:t>
      </w:r>
      <w:proofErr w:type="spellEnd"/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11-punkts skrift. </w:t>
      </w:r>
      <w:r w:rsidRP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9-punkts skrift kan brukes til tabeller og figurtekst</w:t>
      </w:r>
      <w:r w:rsid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er</w:t>
      </w:r>
      <w:r w:rsidRP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.</w:t>
      </w:r>
    </w:p>
    <w:p w14:paraId="12432A79" w14:textId="332AF410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</w:p>
    <w:p w14:paraId="375F9CA9" w14:textId="07EC609D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 </w:t>
      </w:r>
      <w:r w:rsidRPr="00C06148">
        <w:rPr>
          <w:rStyle w:val="eop"/>
          <w:rFonts w:ascii="Calibri" w:hAnsi="Calibri" w:cs="Calibri"/>
          <w:color w:val="C00000"/>
          <w:sz w:val="22"/>
          <w:szCs w:val="22"/>
          <w:lang w:val="nb-NO"/>
        </w:rPr>
        <w:t> </w:t>
      </w:r>
    </w:p>
    <w:p w14:paraId="17CB59DE" w14:textId="60E366A5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color w:val="C00000"/>
          <w:sz w:val="22"/>
          <w:szCs w:val="22"/>
          <w:lang w:val="nb-NO"/>
        </w:rPr>
        <w:t> </w:t>
      </w:r>
      <w:r w:rsidRPr="00C06148">
        <w:rPr>
          <w:rStyle w:val="normaltextrun"/>
          <w:rFonts w:ascii="Calibri" w:eastAsiaTheme="majorEastAsia" w:hAnsi="Calibri" w:cs="Calibri"/>
          <w:b/>
          <w:bCs/>
          <w:color w:val="000000"/>
          <w:sz w:val="44"/>
          <w:szCs w:val="44"/>
          <w:lang w:val="nb-NO"/>
        </w:rPr>
        <w:t>Tittel</w:t>
      </w:r>
      <w:r w:rsidRPr="00C06148">
        <w:rPr>
          <w:rStyle w:val="tabchar"/>
          <w:rFonts w:ascii="Calibri" w:eastAsiaTheme="majorEastAsia" w:hAnsi="Calibri" w:cs="Calibri"/>
          <w:color w:val="000000"/>
          <w:sz w:val="44"/>
          <w:szCs w:val="44"/>
          <w:lang w:val="nb-NO"/>
        </w:rPr>
        <w:tab/>
      </w:r>
      <w:r w:rsidRPr="00C06148">
        <w:rPr>
          <w:rStyle w:val="eop"/>
          <w:rFonts w:ascii="Calibri" w:hAnsi="Calibri" w:cs="Calibri"/>
          <w:b/>
          <w:bCs/>
          <w:color w:val="000000"/>
          <w:sz w:val="44"/>
          <w:szCs w:val="44"/>
          <w:lang w:val="nb-NO"/>
        </w:rPr>
        <w:t> </w:t>
      </w:r>
    </w:p>
    <w:p w14:paraId="6F435404" w14:textId="7D80696F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Kort beskrivende titte</w:t>
      </w:r>
      <w:r w:rsidR="00C06148"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l</w:t>
      </w:r>
    </w:p>
    <w:p w14:paraId="04FB0A67" w14:textId="77777777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C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i/>
          <w:iCs/>
          <w:color w:val="C00000"/>
          <w:sz w:val="10"/>
          <w:szCs w:val="10"/>
          <w:lang w:val="nb-NO"/>
        </w:rPr>
        <w:t> </w:t>
      </w:r>
    </w:p>
    <w:p w14:paraId="2DCAC917" w14:textId="77777777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color w:val="000000"/>
          <w:sz w:val="22"/>
          <w:szCs w:val="22"/>
          <w:lang w:val="nb-NO"/>
        </w:rPr>
        <w:t> </w:t>
      </w:r>
    </w:p>
    <w:p w14:paraId="57914F9F" w14:textId="4DCADDEB" w:rsidR="00596B32" w:rsidRPr="00E82053" w:rsidRDefault="00FA0AA5" w:rsidP="00596B32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Forskning</w:t>
      </w:r>
      <w:proofErr w:type="spellEnd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 xml:space="preserve"> </w:t>
      </w: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og</w:t>
      </w:r>
      <w:proofErr w:type="spellEnd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 xml:space="preserve"> </w:t>
      </w: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innovasjon</w:t>
      </w:r>
      <w:proofErr w:type="spellEnd"/>
    </w:p>
    <w:p w14:paraId="556507A2" w14:textId="2DCBB7F4" w:rsidR="00596B32" w:rsidRPr="00596B32" w:rsidRDefault="00596B32" w:rsidP="6F5EC180">
      <w:pPr>
        <w:pStyle w:val="paragraph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Seksjon 1 samsvarer med vurderingskriteri</w:t>
      </w:r>
      <w:r w:rsidR="009B7F9A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um</w:t>
      </w: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1. Omtrent 1 side.</w:t>
      </w:r>
    </w:p>
    <w:p w14:paraId="73FCBFE2" w14:textId="59F33E07" w:rsidR="6F5EC180" w:rsidRDefault="6F5EC180" w:rsidP="6F5EC180">
      <w:pPr>
        <w:pStyle w:val="paragraph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</w:p>
    <w:p w14:paraId="583D1BD0" w14:textId="79A19E02" w:rsidR="00596B32" w:rsidRPr="00596B32" w:rsidRDefault="00596B32" w:rsidP="00596B32">
      <w:pPr>
        <w:pStyle w:val="paragraph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Beskriv størrelsen på </w:t>
      </w:r>
      <w:r w:rsidR="00A06667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forskningsorganisa</w:t>
      </w:r>
      <w:r w:rsidR="00FC3DE3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s</w:t>
      </w:r>
      <w:r w:rsidR="00A06667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jonens</w:t>
      </w:r>
      <w:r w:rsidR="00A06667"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vitenskapelige miljø som har et kommersielt potensial. </w:t>
      </w:r>
      <w:r w:rsidRPr="00E82053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Beskriv</w:t>
      </w:r>
      <w:r w:rsidRPr="00596B32" w:rsidDel="00A06667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</w:t>
      </w:r>
      <w:r w:rsidR="00A06667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organisasjonen</w:t>
      </w:r>
      <w:r w:rsidR="00A06667"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og eventuelle partneres nåværende bidrag til kommersiell forskning i Norge.</w:t>
      </w:r>
    </w:p>
    <w:p w14:paraId="79B10BC4" w14:textId="40252F2A" w:rsidR="00596B32" w:rsidRPr="00596B32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596B32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</w:t>
      </w:r>
      <w:r w:rsidRPr="00596B32">
        <w:rPr>
          <w:rStyle w:val="eop"/>
          <w:rFonts w:ascii="Calibri" w:hAnsi="Calibri" w:cs="Calibri"/>
          <w:color w:val="C00000"/>
          <w:sz w:val="22"/>
          <w:szCs w:val="22"/>
          <w:lang w:val="nb-NO"/>
        </w:rPr>
        <w:t> </w:t>
      </w:r>
    </w:p>
    <w:p w14:paraId="181D5B43" w14:textId="67446C26" w:rsidR="00596B32" w:rsidRPr="00E82053" w:rsidRDefault="00FA0AA5" w:rsidP="00596B32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Virkninger</w:t>
      </w:r>
      <w:proofErr w:type="spellEnd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 xml:space="preserve"> </w:t>
      </w: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og</w:t>
      </w:r>
      <w:proofErr w:type="spellEnd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 xml:space="preserve"> </w:t>
      </w:r>
      <w:proofErr w:type="spellStart"/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effekter</w:t>
      </w:r>
      <w:proofErr w:type="spellEnd"/>
      <w:r w:rsidR="00596B32"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 </w:t>
      </w:r>
      <w:r w:rsidR="00596B32" w:rsidRPr="00E82053">
        <w:rPr>
          <w:rStyle w:val="eop"/>
          <w:rFonts w:ascii="Calibri" w:hAnsi="Calibri" w:cs="Calibri"/>
          <w:b/>
          <w:color w:val="000000"/>
          <w:sz w:val="36"/>
          <w:szCs w:val="36"/>
          <w:lang w:val="nb-NO"/>
        </w:rPr>
        <w:t> </w:t>
      </w:r>
    </w:p>
    <w:p w14:paraId="5FE71899" w14:textId="2D9C754D" w:rsidR="00596B32" w:rsidRPr="00596B32" w:rsidRDefault="00596B32" w:rsidP="6F5EC180">
      <w:pPr>
        <w:pStyle w:val="paragraph"/>
        <w:textAlignment w:val="baseline"/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</w:pP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Seksjon 2 samsvarer med </w:t>
      </w:r>
      <w:r w:rsidR="00C06148"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vurderings</w:t>
      </w: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kriteri</w:t>
      </w:r>
      <w:r w:rsidR="009B7F9A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um</w:t>
      </w: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2. Omtrent 1 side.</w:t>
      </w:r>
    </w:p>
    <w:p w14:paraId="24544F39" w14:textId="1EE5F676" w:rsidR="6F5EC180" w:rsidRDefault="6F5EC180" w:rsidP="6F5EC180">
      <w:pPr>
        <w:pStyle w:val="paragraph"/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</w:pPr>
    </w:p>
    <w:p w14:paraId="1BA737AE" w14:textId="11777984" w:rsidR="00596B32" w:rsidRPr="00596B32" w:rsidRDefault="00596B32" w:rsidP="00596B32">
      <w:pPr>
        <w:pStyle w:val="paragraph"/>
        <w:textAlignment w:val="baseline"/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</w:pP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Beskriv typiske kommersielle </w:t>
      </w:r>
      <w:r w:rsidR="00BB0BCA" w:rsidRPr="00E82053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resultater</w:t>
      </w:r>
      <w:r w:rsidR="000328A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(</w:t>
      </w:r>
      <w:r w:rsidR="00F35653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produkter, 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lisenser, bedriftsetableringer</w:t>
      </w:r>
      <w:r w:rsidR="00C06148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o.l.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) de siste fem årene (2018</w:t>
      </w:r>
      <w:r w:rsidR="00A06667" w:rsidRPr="00E82053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–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2022). Beskriv en forventet prognose for nye oppfinnelser og kommersielle </w:t>
      </w:r>
      <w:r w:rsidR="00F35653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utfall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de neste to årene (2023</w:t>
      </w:r>
      <w:r w:rsidR="00A06667" w:rsidRPr="00E82053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–</w:t>
      </w:r>
      <w:r w:rsidRPr="00596B32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2024).</w:t>
      </w:r>
    </w:p>
    <w:p w14:paraId="53FA9501" w14:textId="790FCB46" w:rsidR="00596B32" w:rsidRPr="00596B32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</w:p>
    <w:p w14:paraId="4F33344F" w14:textId="77777777" w:rsidR="00596B32" w:rsidRPr="00596B32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596B32">
        <w:rPr>
          <w:rStyle w:val="eop"/>
          <w:rFonts w:ascii="Calibri" w:hAnsi="Calibri" w:cs="Calibri"/>
          <w:color w:val="000000"/>
          <w:sz w:val="22"/>
          <w:szCs w:val="22"/>
          <w:lang w:val="nb-NO"/>
        </w:rPr>
        <w:t> </w:t>
      </w:r>
    </w:p>
    <w:p w14:paraId="7A6A9895" w14:textId="0A50ACDA" w:rsidR="00596B32" w:rsidRPr="00E82053" w:rsidRDefault="00FA0AA5" w:rsidP="00596B3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Gjennomføring</w:t>
      </w:r>
      <w:r w:rsidR="00596B32" w:rsidRPr="00E82053">
        <w:rPr>
          <w:rStyle w:val="eop"/>
          <w:rFonts w:ascii="Calibri" w:hAnsi="Calibri" w:cs="Calibri"/>
          <w:b/>
          <w:color w:val="000000"/>
          <w:sz w:val="36"/>
          <w:szCs w:val="36"/>
          <w:lang w:val="nb-NO"/>
        </w:rPr>
        <w:t> </w:t>
      </w:r>
    </w:p>
    <w:p w14:paraId="0A350755" w14:textId="5C2E4A11" w:rsidR="00596B32" w:rsidRPr="00596B32" w:rsidRDefault="00596B32" w:rsidP="6F5EC180">
      <w:pPr>
        <w:pStyle w:val="paragraph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Seksjon 3 samsvarer med </w:t>
      </w:r>
      <w:r w:rsidR="00C06148"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vurderings</w:t>
      </w: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kriteri</w:t>
      </w:r>
      <w:r w:rsidR="009B7F9A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um</w:t>
      </w: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3. Omtrent 1 side.</w:t>
      </w:r>
    </w:p>
    <w:p w14:paraId="35F77249" w14:textId="6E9141FA" w:rsidR="6F5EC180" w:rsidRDefault="6F5EC180" w:rsidP="6F5EC180">
      <w:pPr>
        <w:pStyle w:val="paragraph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</w:p>
    <w:p w14:paraId="05906B73" w14:textId="164CA004" w:rsidR="00105391" w:rsidRPr="00596B32" w:rsidRDefault="00596B32" w:rsidP="008129B7">
      <w:pPr>
        <w:pStyle w:val="paragraph"/>
        <w:spacing w:before="0" w:beforeAutospacing="0" w:after="0" w:afterAutospacing="0"/>
        <w:textAlignment w:val="baseline"/>
      </w:pP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Beskriv </w:t>
      </w:r>
      <w:r w:rsid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den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gjeldende</w:t>
      </w:r>
      <w:r w:rsid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tilgang på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kommersiell kompetanse i </w:t>
      </w:r>
      <w:r w:rsidR="00A06667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organisasjonens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økosystem og nettverk. Forklar hvordan finansieringen er planlagt å støtte den tidlige kommersialiseringsprosessen. Legg vekt på eksisterende infrastruktur eller planer for implementering av nye samarbeidsformer for å fremme effektiv bruk av støtten.</w:t>
      </w:r>
    </w:p>
    <w:sectPr w:rsidR="00105391" w:rsidRPr="00596B32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7DFA" w14:textId="77777777" w:rsidR="008B2EB1" w:rsidRDefault="008B2EB1" w:rsidP="000D14F6">
      <w:pPr>
        <w:spacing w:after="0" w:line="240" w:lineRule="auto"/>
      </w:pPr>
      <w:r>
        <w:separator/>
      </w:r>
    </w:p>
  </w:endnote>
  <w:endnote w:type="continuationSeparator" w:id="0">
    <w:p w14:paraId="7DA8EF54" w14:textId="77777777" w:rsidR="008B2EB1" w:rsidRDefault="008B2EB1" w:rsidP="000D14F6">
      <w:pPr>
        <w:spacing w:after="0" w:line="240" w:lineRule="auto"/>
      </w:pPr>
      <w:r>
        <w:continuationSeparator/>
      </w:r>
    </w:p>
  </w:endnote>
  <w:endnote w:type="continuationNotice" w:id="1">
    <w:p w14:paraId="7338E4BA" w14:textId="77777777" w:rsidR="008B2EB1" w:rsidRDefault="008B2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D22E" w14:textId="5C3ABC45" w:rsidR="000D14F6" w:rsidRDefault="000D14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3C3A" w14:textId="77777777" w:rsidR="008B2EB1" w:rsidRDefault="008B2EB1" w:rsidP="000D14F6">
      <w:pPr>
        <w:spacing w:after="0" w:line="240" w:lineRule="auto"/>
      </w:pPr>
      <w:r>
        <w:separator/>
      </w:r>
    </w:p>
  </w:footnote>
  <w:footnote w:type="continuationSeparator" w:id="0">
    <w:p w14:paraId="722F4F27" w14:textId="77777777" w:rsidR="008B2EB1" w:rsidRDefault="008B2EB1" w:rsidP="000D14F6">
      <w:pPr>
        <w:spacing w:after="0" w:line="240" w:lineRule="auto"/>
      </w:pPr>
      <w:r>
        <w:continuationSeparator/>
      </w:r>
    </w:p>
  </w:footnote>
  <w:footnote w:type="continuationNotice" w:id="1">
    <w:p w14:paraId="3F5C7136" w14:textId="77777777" w:rsidR="008B2EB1" w:rsidRDefault="008B2E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415"/>
    <w:multiLevelType w:val="multilevel"/>
    <w:tmpl w:val="A5124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13921"/>
    <w:multiLevelType w:val="multilevel"/>
    <w:tmpl w:val="D2FA3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03019"/>
    <w:multiLevelType w:val="multilevel"/>
    <w:tmpl w:val="DD6E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32"/>
    <w:rsid w:val="00006DB8"/>
    <w:rsid w:val="000328AF"/>
    <w:rsid w:val="000446A7"/>
    <w:rsid w:val="000D14F6"/>
    <w:rsid w:val="000D66A8"/>
    <w:rsid w:val="00105391"/>
    <w:rsid w:val="00110584"/>
    <w:rsid w:val="00115A02"/>
    <w:rsid w:val="001547C1"/>
    <w:rsid w:val="001B504C"/>
    <w:rsid w:val="001D102F"/>
    <w:rsid w:val="001F3823"/>
    <w:rsid w:val="002949DC"/>
    <w:rsid w:val="003011C4"/>
    <w:rsid w:val="0036510F"/>
    <w:rsid w:val="003952F1"/>
    <w:rsid w:val="003D078A"/>
    <w:rsid w:val="00407CDF"/>
    <w:rsid w:val="004F0EDE"/>
    <w:rsid w:val="00596B32"/>
    <w:rsid w:val="005D214B"/>
    <w:rsid w:val="00606BCB"/>
    <w:rsid w:val="006507A1"/>
    <w:rsid w:val="006C608A"/>
    <w:rsid w:val="006C662B"/>
    <w:rsid w:val="006E7520"/>
    <w:rsid w:val="0078255B"/>
    <w:rsid w:val="007A4C1E"/>
    <w:rsid w:val="008129B7"/>
    <w:rsid w:val="008B2EB1"/>
    <w:rsid w:val="008B7AD7"/>
    <w:rsid w:val="008E7749"/>
    <w:rsid w:val="009B6F7A"/>
    <w:rsid w:val="009B7F9A"/>
    <w:rsid w:val="009E3C54"/>
    <w:rsid w:val="009E775E"/>
    <w:rsid w:val="009F74F5"/>
    <w:rsid w:val="00A06667"/>
    <w:rsid w:val="00A27AAF"/>
    <w:rsid w:val="00A86DC1"/>
    <w:rsid w:val="00BB0BCA"/>
    <w:rsid w:val="00C06148"/>
    <w:rsid w:val="00C450A8"/>
    <w:rsid w:val="00C70EED"/>
    <w:rsid w:val="00CA6D38"/>
    <w:rsid w:val="00CE5D4A"/>
    <w:rsid w:val="00D57D79"/>
    <w:rsid w:val="00D62DEC"/>
    <w:rsid w:val="00E05B42"/>
    <w:rsid w:val="00E82053"/>
    <w:rsid w:val="00F046A8"/>
    <w:rsid w:val="00F10655"/>
    <w:rsid w:val="00F35653"/>
    <w:rsid w:val="00F877A3"/>
    <w:rsid w:val="00FA0AA5"/>
    <w:rsid w:val="00FC3DE3"/>
    <w:rsid w:val="00FC6A9F"/>
    <w:rsid w:val="6F5EC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C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paragraph">
    <w:name w:val="paragraph"/>
    <w:basedOn w:val="Normal"/>
    <w:rsid w:val="005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Standardskriftforavsnitt"/>
    <w:rsid w:val="00596B32"/>
  </w:style>
  <w:style w:type="character" w:customStyle="1" w:styleId="eop">
    <w:name w:val="eop"/>
    <w:basedOn w:val="Standardskriftforavsnitt"/>
    <w:rsid w:val="00596B32"/>
  </w:style>
  <w:style w:type="character" w:customStyle="1" w:styleId="tabchar">
    <w:name w:val="tabchar"/>
    <w:basedOn w:val="Standardskriftforavsnitt"/>
    <w:rsid w:val="00596B32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96B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96B32"/>
    <w:rPr>
      <w:rFonts w:ascii="Consolas" w:hAnsi="Consolas"/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77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77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775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77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775E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863A8-7328-44D1-8283-959DF377AA4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0371177e-999e-4484-9773-2bdd55e8a00d"/>
    <ds:schemaRef ds:uri="http://schemas.openxmlformats.org/package/2006/metadata/core-properties"/>
    <ds:schemaRef ds:uri="f9e09c47-11e3-4c6b-9141-33f2d9d49a5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C465F-204D-4573-B56D-5F4531AD8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9907C-CD65-4A54-A551-7DCEA5D98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2022-12-09T23:00:00Z</dcterms:created>
  <dcterms:modified xsi:type="dcterms:W3CDTF">2022-12-15T14:43:00Z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2022-12-09T14:15:45Z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a81b6b00-6d6d-4a59-8d5e-263b404aa607</vt:lpwstr>
  </property>
  <property fmtid="{D5CDD505-2E9C-101B-9397-08002B2CF9AE}" pid="8" name="MSIP_Label_111b3e3d-01ff-44be-8e41-bb9a1b879f5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0x0101006BA684245B605348B875572EBDF845D3</vt:lpwstr>
  </property>
  <property fmtid="{D5CDD505-2E9C-101B-9397-08002B2CF9AE}" pid="11" name="MSIP_Label_c57cc846-0bc0-43b9-8353-a5d3a5c07e06_Enabled">
    <vt:lpwstr>true</vt:lpwstr>
  </property>
  <property fmtid="{D5CDD505-2E9C-101B-9397-08002B2CF9AE}" pid="12" name="MSIP_Label_c57cc846-0bc0-43b9-8353-a5d3a5c07e06_SetDate">
    <vt:lpwstr>2022-12-15T14:40:03Z</vt:lpwstr>
  </property>
  <property fmtid="{D5CDD505-2E9C-101B-9397-08002B2CF9AE}" pid="13" name="MSIP_Label_c57cc846-0bc0-43b9-8353-a5d3a5c07e06_Method">
    <vt:lpwstr>Privileged</vt:lpwstr>
  </property>
  <property fmtid="{D5CDD505-2E9C-101B-9397-08002B2CF9AE}" pid="14" name="MSIP_Label_c57cc846-0bc0-43b9-8353-a5d3a5c07e06_Name">
    <vt:lpwstr>c57cc846-0bc0-43b9-8353-a5d3a5c07e06</vt:lpwstr>
  </property>
  <property fmtid="{D5CDD505-2E9C-101B-9397-08002B2CF9AE}" pid="15" name="MSIP_Label_c57cc846-0bc0-43b9-8353-a5d3a5c07e06_SiteId">
    <vt:lpwstr>a9b13882-99a6-4b28-9368-b64c69bf0256</vt:lpwstr>
  </property>
  <property fmtid="{D5CDD505-2E9C-101B-9397-08002B2CF9AE}" pid="16" name="MSIP_Label_c57cc846-0bc0-43b9-8353-a5d3a5c07e06_ActionId">
    <vt:lpwstr>0dd4760b-caae-4378-bdbe-0b4eda5d1722</vt:lpwstr>
  </property>
  <property fmtid="{D5CDD505-2E9C-101B-9397-08002B2CF9AE}" pid="17" name="MSIP_Label_c57cc846-0bc0-43b9-8353-a5d3a5c07e06_ContentBits">
    <vt:lpwstr>0</vt:lpwstr>
  </property>
</Properties>
</file>